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rtl w:val="0"/>
        </w:rPr>
      </w:r>
    </w:p>
    <w:p w:rsidR="00000000" w:rsidDel="00000000" w:rsidP="00000000" w:rsidRDefault="00000000" w:rsidRPr="00000000" w14:paraId="00000002">
      <w:pPr>
        <w:rPr>
          <w:color w:val="222222"/>
          <w:highlight w:val="white"/>
        </w:rPr>
      </w:pPr>
      <w:r w:rsidDel="00000000" w:rsidR="00000000" w:rsidRPr="00000000">
        <w:rPr>
          <w:b w:val="1"/>
          <w:sz w:val="34"/>
          <w:szCs w:val="34"/>
          <w:rtl w:val="0"/>
        </w:rPr>
        <w:t xml:space="preserve">FOR IMMEDIATE RELEASE</w:t>
      </w: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jc w:val="center"/>
        <w:rPr>
          <w:color w:val="222222"/>
          <w:highlight w:val="white"/>
        </w:rPr>
      </w:pPr>
      <w:r w:rsidDel="00000000" w:rsidR="00000000" w:rsidRPr="00000000">
        <w:rPr>
          <w:b w:val="1"/>
          <w:sz w:val="28"/>
          <w:szCs w:val="28"/>
          <w:rtl w:val="0"/>
        </w:rPr>
        <w:t xml:space="preserve">Medina Cares Receives Support from 100+ Women Who Care Medina</w:t>
      </w: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Medina, Ohio.  On April 13, 2021, Medina Cares received a generous donation from members of the local philanthropic giving circle, 100+ Women Who Care Medina during their April regular meeting. Medina Cares co-president, Danica </w:t>
      </w:r>
      <w:r w:rsidDel="00000000" w:rsidR="00000000" w:rsidRPr="00000000">
        <w:rPr>
          <w:color w:val="222222"/>
          <w:highlight w:val="white"/>
          <w:rtl w:val="0"/>
        </w:rPr>
        <w:t xml:space="preserve">Zeise</w:t>
      </w:r>
      <w:r w:rsidDel="00000000" w:rsidR="00000000" w:rsidRPr="00000000">
        <w:rPr>
          <w:rtl w:val="0"/>
        </w:rPr>
        <w:t xml:space="preserve">, received the gift on behalf of the organization.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As a group, 100+ Women were actively looking for those local  agencies focused on helping people through this pandemic. </w:t>
      </w:r>
      <w:r w:rsidDel="00000000" w:rsidR="00000000" w:rsidRPr="00000000">
        <w:rPr>
          <w:rtl w:val="0"/>
        </w:rPr>
        <w:t xml:space="preserve">Medina Cares </w:t>
      </w:r>
      <w:r w:rsidDel="00000000" w:rsidR="00000000" w:rsidRPr="00000000">
        <w:rPr>
          <w:color w:val="222222"/>
          <w:highlight w:val="white"/>
          <w:rtl w:val="0"/>
        </w:rPr>
        <w:t xml:space="preserve">was nominated for funding because the organization </w:t>
      </w:r>
      <w:r w:rsidDel="00000000" w:rsidR="00000000" w:rsidRPr="00000000">
        <w:rPr>
          <w:rtl w:val="0"/>
        </w:rPr>
        <w:t xml:space="preserve">provides temporary financial assistance and community resources to help meet the needs of persons in Medina County ages 19-59 years old who are experiencing </w:t>
      </w:r>
      <w:r w:rsidDel="00000000" w:rsidR="00000000" w:rsidRPr="00000000">
        <w:rPr>
          <w:color w:val="222222"/>
          <w:highlight w:val="white"/>
          <w:rtl w:val="0"/>
        </w:rPr>
        <w:t xml:space="preserve">a</w:t>
      </w:r>
      <w:r w:rsidDel="00000000" w:rsidR="00000000" w:rsidRPr="00000000">
        <w:rPr>
          <w:rtl w:val="0"/>
        </w:rPr>
        <w:t xml:space="preserve"> medical crisis.  </w:t>
      </w:r>
      <w:r w:rsidDel="00000000" w:rsidR="00000000" w:rsidRPr="00000000">
        <w:rPr>
          <w:color w:val="222222"/>
          <w:highlight w:val="white"/>
          <w:rtl w:val="0"/>
        </w:rPr>
        <w:t xml:space="preserve"> </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The 100+ Women recognized, </w:t>
      </w:r>
      <w:r w:rsidDel="00000000" w:rsidR="00000000" w:rsidRPr="00000000">
        <w:rPr>
          <w:color w:val="222222"/>
          <w:sz w:val="21"/>
          <w:szCs w:val="21"/>
          <w:highlight w:val="white"/>
          <w:rtl w:val="0"/>
        </w:rPr>
        <w:t xml:space="preserve">if there</w:t>
      </w:r>
      <w:r w:rsidDel="00000000" w:rsidR="00000000" w:rsidRPr="00000000">
        <w:rPr>
          <w:color w:val="222222"/>
          <w:sz w:val="21"/>
          <w:szCs w:val="21"/>
          <w:highlight w:val="white"/>
          <w:rtl w:val="0"/>
        </w:rPr>
        <w:t xml:space="preserve"> is ever a medical crisis, it is now! </w:t>
      </w:r>
      <w:r w:rsidDel="00000000" w:rsidR="00000000" w:rsidRPr="00000000">
        <w:rPr>
          <w:color w:val="222222"/>
          <w:highlight w:val="white"/>
          <w:rtl w:val="0"/>
        </w:rPr>
        <w:t xml:space="preserve">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pPr>
      <w:r w:rsidDel="00000000" w:rsidR="00000000" w:rsidRPr="00000000">
        <w:rPr>
          <w:color w:val="222222"/>
          <w:highlight w:val="white"/>
          <w:rtl w:val="0"/>
        </w:rPr>
        <w:t xml:space="preserve">“Medina Cares serves the age group financially affected MOST by this pandemic,” shared a member of 100+ Women. </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Founded in 2008 Medina Cares helps residents county-wide with medical expenses, medication and monthly household expenses like rent, utility bills, and gasoline. In 2019 and 2020, the </w:t>
      </w:r>
      <w:r w:rsidDel="00000000" w:rsidR="00000000" w:rsidRPr="00000000">
        <w:rPr>
          <w:color w:val="222222"/>
          <w:highlight w:val="white"/>
          <w:rtl w:val="0"/>
        </w:rPr>
        <w:t xml:space="preserve">organization</w:t>
      </w:r>
      <w:r w:rsidDel="00000000" w:rsidR="00000000" w:rsidRPr="00000000">
        <w:rPr>
          <w:rtl w:val="0"/>
        </w:rPr>
        <w:t xml:space="preserve"> helped 40 neighbors across the county with rent, utilities, and medical expenses.  </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color w:val="222222"/>
          <w:highlight w:val="white"/>
        </w:rPr>
      </w:pPr>
      <w:r w:rsidDel="00000000" w:rsidR="00000000" w:rsidRPr="00000000">
        <w:rPr>
          <w:rtl w:val="0"/>
        </w:rPr>
        <w:t xml:space="preserve">“</w:t>
      </w:r>
      <w:r w:rsidDel="00000000" w:rsidR="00000000" w:rsidRPr="00000000">
        <w:rPr>
          <w:color w:val="222222"/>
          <w:highlight w:val="white"/>
          <w:rtl w:val="0"/>
        </w:rPr>
        <w:t xml:space="preserve">We are very grateful for the continued support of 100+ Women. This gift is earmarked for us to help clients in need with their utility costs.  In 2021, Medina Cares is on track to have the busiest year in its history since starting in 2008,” explained Greg Nichols, co-president of Medina Cares.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100+ Women Who Care Medina donations are only given to Medina County non-profit 501</w:t>
      </w:r>
      <w:r w:rsidDel="00000000" w:rsidR="00000000" w:rsidRPr="00000000">
        <w:rPr>
          <w:color w:val="222222"/>
          <w:highlight w:val="white"/>
          <w:rtl w:val="0"/>
        </w:rPr>
        <w:t xml:space="preserve">c3 </w:t>
      </w:r>
      <w:r w:rsidDel="00000000" w:rsidR="00000000" w:rsidRPr="00000000">
        <w:rPr>
          <w:rtl w:val="0"/>
        </w:rPr>
        <w:t xml:space="preserve">organizations.  National charitable organizations are not eligible.  The mission of this philanthropic giving circle is to reach out and help the community by organizing at least 100 or </w:t>
      </w:r>
      <w:r w:rsidDel="00000000" w:rsidR="00000000" w:rsidRPr="00000000">
        <w:rPr>
          <w:color w:val="222222"/>
          <w:highlight w:val="white"/>
          <w:rtl w:val="0"/>
        </w:rPr>
        <w:t xml:space="preserve">more</w:t>
      </w:r>
      <w:r w:rsidDel="00000000" w:rsidR="00000000" w:rsidRPr="00000000">
        <w:rPr>
          <w:rtl w:val="0"/>
        </w:rPr>
        <w:t xml:space="preserve"> women to contribute $100 quarterly as individuals or teams.  </w:t>
      </w:r>
      <w:r w:rsidDel="00000000" w:rsidR="00000000" w:rsidRPr="00000000">
        <w:rPr>
          <w:color w:val="222222"/>
          <w:highlight w:val="white"/>
          <w:rtl w:val="0"/>
        </w:rPr>
        <w:t xml:space="preserve">The goal is to keep the focus local and have maximum impact that can support and affect meaningful change in our community. For more information please go to </w:t>
      </w:r>
      <w:hyperlink r:id="rId6">
        <w:r w:rsidDel="00000000" w:rsidR="00000000" w:rsidRPr="00000000">
          <w:rPr>
            <w:color w:val="222222"/>
            <w:highlight w:val="white"/>
            <w:rtl w:val="0"/>
          </w:rPr>
          <w:t xml:space="preserve">www.100womenwhocaremedina.com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rtl w:val="0"/>
        </w:rPr>
        <w:t xml:space="preserve">“Happy 10th Anniversary to the 100+ Women Who Care Medina. It was an honor to be at your virtual meeting on such a special occasion!  Medina Cares is most grateful</w:t>
      </w:r>
      <w:r w:rsidDel="00000000" w:rsidR="00000000" w:rsidRPr="00000000">
        <w:rPr>
          <w:color w:val="222222"/>
          <w:highlight w:val="white"/>
          <w:rtl w:val="0"/>
        </w:rPr>
        <w:t xml:space="preserve"> </w:t>
      </w:r>
      <w:r w:rsidDel="00000000" w:rsidR="00000000" w:rsidRPr="00000000">
        <w:rPr>
          <w:rtl w:val="0"/>
        </w:rPr>
        <w:t xml:space="preserve">for your generosity and your continued support in our community.  The money you have donated will help so many families across Medina County,”  said </w:t>
      </w:r>
      <w:r w:rsidDel="00000000" w:rsidR="00000000" w:rsidRPr="00000000">
        <w:rPr>
          <w:color w:val="222222"/>
          <w:highlight w:val="white"/>
          <w:rtl w:val="0"/>
        </w:rPr>
        <w:t xml:space="preserve">Zeise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rtl w:val="0"/>
        </w:rPr>
      </w:r>
    </w:p>
    <w:p w:rsidR="00000000" w:rsidDel="00000000" w:rsidP="00000000" w:rsidRDefault="00000000" w:rsidRPr="00000000" w14:paraId="00000016">
      <w:pPr>
        <w:jc w:val="center"/>
        <w:rPr>
          <w:color w:val="222222"/>
          <w:highlight w:val="white"/>
        </w:rPr>
      </w:pPr>
      <w:r w:rsidDel="00000000" w:rsidR="00000000" w:rsidRPr="00000000">
        <w:rPr>
          <w:b w:val="1"/>
          <w:color w:val="222222"/>
          <w:highlight w:val="white"/>
          <w:rtl w:val="0"/>
        </w:rPr>
        <w:t xml:space="preserve">###</w:t>
      </w:r>
      <w:r w:rsidDel="00000000" w:rsidR="00000000" w:rsidRPr="00000000">
        <w:rPr>
          <w:rtl w:val="0"/>
        </w:rPr>
      </w:r>
    </w:p>
    <w:p w:rsidR="00000000" w:rsidDel="00000000" w:rsidP="00000000" w:rsidRDefault="00000000" w:rsidRPr="00000000" w14:paraId="00000017">
      <w:pPr>
        <w:jc w:val="cente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For more information contact:</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Danica Zeise, Co-President of Medina Cares</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danica.zeise @gmail.com</w:t>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b w:val="1"/>
          <w:color w:val="222222"/>
          <w:highlight w:val="white"/>
        </w:rPr>
      </w:pPr>
      <w:r w:rsidDel="00000000" w:rsidR="00000000" w:rsidRPr="00000000">
        <w:rPr>
          <w:rtl w:val="0"/>
        </w:rPr>
      </w:r>
    </w:p>
    <w:p w:rsidR="00000000" w:rsidDel="00000000" w:rsidP="00000000" w:rsidRDefault="00000000" w:rsidRPr="00000000" w14:paraId="0000001F">
      <w:pPr>
        <w:rPr>
          <w:color w:val="222222"/>
          <w:highlight w:val="white"/>
        </w:rPr>
      </w:pPr>
      <w:r w:rsidDel="00000000" w:rsidR="00000000" w:rsidRPr="00000000">
        <w:rPr>
          <w:b w:val="1"/>
          <w:color w:val="222222"/>
          <w:highlight w:val="white"/>
          <w:rtl w:val="0"/>
        </w:rPr>
        <w:t xml:space="preserve">100+ Women Who Care Medina </w:t>
      </w:r>
      <w:r w:rsidDel="00000000" w:rsidR="00000000" w:rsidRPr="00000000">
        <w:rPr>
          <w:color w:val="222222"/>
          <w:highlight w:val="white"/>
          <w:rtl w:val="0"/>
        </w:rPr>
        <w:t xml:space="preserve">is a philanthropic giving circle that provides a way to donate large amounts of funding to Medina County charitable organizations (registered 501c3’s) in a unique and efficient model of fundraising. The mission of this group is to reach out and help the community by organizing at least 100 or more women to contribute $100.00 quarterly as individuals or teams. The goal is to keep the focus local and have maximum impact that can support and affect meaningful change in our community. For more information please go to </w:t>
      </w:r>
      <w:hyperlink r:id="rId7">
        <w:r w:rsidDel="00000000" w:rsidR="00000000" w:rsidRPr="00000000">
          <w:rPr>
            <w:color w:val="222222"/>
            <w:highlight w:val="white"/>
            <w:rtl w:val="0"/>
          </w:rPr>
          <w:t xml:space="preserve">www.100womenwhocaremedina.com</w:t>
        </w:r>
      </w:hyperlink>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b w:val="1"/>
          <w:color w:val="222222"/>
          <w:highlight w:val="white"/>
          <w:rtl w:val="0"/>
        </w:rPr>
        <w:t xml:space="preserve">Medina Cares</w:t>
      </w:r>
      <w:r w:rsidDel="00000000" w:rsidR="00000000" w:rsidRPr="00000000">
        <w:rPr>
          <w:color w:val="222222"/>
          <w:highlight w:val="white"/>
          <w:rtl w:val="0"/>
        </w:rPr>
        <w:t xml:space="preserve"> </w:t>
      </w:r>
      <w:r w:rsidDel="00000000" w:rsidR="00000000" w:rsidRPr="00000000">
        <w:rPr>
          <w:color w:val="222222"/>
          <w:highlight w:val="white"/>
          <w:rtl w:val="0"/>
        </w:rPr>
        <w:t xml:space="preserve">​Medina Cares provides temporary financial assistance to Medina County residents 19-59 years old who are experiencing a medical crisis. For more information please go to </w:t>
      </w:r>
      <w:hyperlink r:id="rId8">
        <w:r w:rsidDel="00000000" w:rsidR="00000000" w:rsidRPr="00000000">
          <w:rPr>
            <w:color w:val="222222"/>
            <w:highlight w:val="white"/>
            <w:rtl w:val="0"/>
          </w:rPr>
          <w:t xml:space="preserve">www.medinacares.org</w:t>
        </w:r>
      </w:hyperlink>
      <w:r w:rsidDel="00000000" w:rsidR="00000000" w:rsidRPr="00000000">
        <w:rPr>
          <w:color w:val="222222"/>
          <w:highlight w:val="white"/>
          <w:rtl w:val="0"/>
        </w:rPr>
        <w:t xml:space="preserve"> </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color w:val="666666"/>
        <w:sz w:val="21"/>
        <w:szCs w:val="21"/>
        <w:shd w:fill="f9f9f9" w:val="clear"/>
      </w:rPr>
    </w:pPr>
    <w:r w:rsidDel="00000000" w:rsidR="00000000" w:rsidRPr="00000000">
      <w:rPr>
        <w:color w:val="666666"/>
        <w:sz w:val="21"/>
        <w:szCs w:val="21"/>
        <w:shd w:fill="f9f9f9" w:val="clear"/>
        <w:rtl w:val="0"/>
      </w:rPr>
      <w:t xml:space="preserve">M E D I N A</w:t>
    </w:r>
    <w:r w:rsidDel="00000000" w:rsidR="00000000" w:rsidRPr="00000000">
      <w:rPr>
        <w:color w:val="222222"/>
        <w:highlight w:val="white"/>
        <w:rtl w:val="0"/>
      </w:rPr>
      <w:t xml:space="preserve">  </w:t>
    </w:r>
    <w:r w:rsidDel="00000000" w:rsidR="00000000" w:rsidRPr="00000000">
      <w:rPr>
        <w:color w:val="666666"/>
        <w:sz w:val="21"/>
        <w:szCs w:val="21"/>
        <w:shd w:fill="f9f9f9" w:val="clear"/>
        <w:rtl w:val="0"/>
      </w:rPr>
      <w:t xml:space="preserve">C A R E S , I N C . ​501c3 nonprofit organization (FEN: 26-3176866)</w:t>
    </w:r>
  </w:p>
  <w:p w:rsidR="00000000" w:rsidDel="00000000" w:rsidP="00000000" w:rsidRDefault="00000000" w:rsidRPr="00000000" w14:paraId="00000025">
    <w:pPr>
      <w:jc w:val="center"/>
      <w:rPr/>
    </w:pPr>
    <w:r w:rsidDel="00000000" w:rsidR="00000000" w:rsidRPr="00000000">
      <w:rPr>
        <w:color w:val="666666"/>
        <w:sz w:val="20"/>
        <w:szCs w:val="20"/>
        <w:highlight w:val="white"/>
        <w:rtl w:val="0"/>
      </w:rPr>
      <w:t xml:space="preserve">1114 North Court Street ⚫ PO Box #122 ⚫  ​Medina, Ohio, 44256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200" w:line="276" w:lineRule="auto"/>
      <w:jc w:val="center"/>
      <w:rPr/>
    </w:pPr>
    <w:r w:rsidDel="00000000" w:rsidR="00000000" w:rsidRPr="00000000">
      <w:rPr>
        <w:rFonts w:ascii="Calibri" w:cs="Calibri" w:eastAsia="Calibri" w:hAnsi="Calibri"/>
      </w:rPr>
      <w:drawing>
        <wp:inline distB="0" distT="0" distL="0" distR="0">
          <wp:extent cx="1943100" cy="8286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3100" cy="8286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100womenwhocaremedina.com/" TargetMode="External"/><Relationship Id="rId7" Type="http://schemas.openxmlformats.org/officeDocument/2006/relationships/hyperlink" Target="https://www.100womenwhocaremedina.com/" TargetMode="External"/><Relationship Id="rId8" Type="http://schemas.openxmlformats.org/officeDocument/2006/relationships/hyperlink" Target="http://www.medinaca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